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94A73" w14:textId="0516B01D" w:rsidR="00D13B4F" w:rsidRPr="008A579E" w:rsidRDefault="00EF73E0" w:rsidP="002144C3">
      <w:pPr>
        <w:spacing w:after="240" w:line="276" w:lineRule="auto"/>
        <w:rPr>
          <w:rFonts w:eastAsia="Arial" w:cstheme="minorHAnsi"/>
        </w:rPr>
      </w:pPr>
      <w:r>
        <w:rPr>
          <w:rFonts w:eastAsia="Arial" w:cstheme="minorHAnsi"/>
        </w:rPr>
        <w:t>9</w:t>
      </w:r>
      <w:r w:rsidRPr="00EF73E0">
        <w:rPr>
          <w:rFonts w:eastAsia="Arial" w:cstheme="minorHAnsi"/>
          <w:vertAlign w:val="superscript"/>
        </w:rPr>
        <w:t>th</w:t>
      </w:r>
      <w:r>
        <w:rPr>
          <w:rFonts w:eastAsia="Arial" w:cstheme="minorHAnsi"/>
        </w:rPr>
        <w:t xml:space="preserve"> January 2025</w:t>
      </w:r>
    </w:p>
    <w:p w14:paraId="6DDC35D2" w14:textId="77777777" w:rsidR="00FB5C98" w:rsidRDefault="00FB5C98" w:rsidP="002144C3">
      <w:pPr>
        <w:pStyle w:val="NoSpacing"/>
        <w:spacing w:after="240" w:line="276" w:lineRule="auto"/>
      </w:pPr>
    </w:p>
    <w:p w14:paraId="3F156840" w14:textId="516456DD" w:rsidR="00EF73E0" w:rsidRDefault="00EF73E0" w:rsidP="002144C3">
      <w:pPr>
        <w:pStyle w:val="NoSpacing"/>
        <w:spacing w:after="240" w:line="276" w:lineRule="auto"/>
      </w:pPr>
      <w:r>
        <w:t>Games Independent Infrastructure and Coordination Authority</w:t>
      </w:r>
    </w:p>
    <w:p w14:paraId="0E35A586" w14:textId="7A980078" w:rsidR="000A4D34" w:rsidRDefault="000A4D34" w:rsidP="002144C3">
      <w:pPr>
        <w:pStyle w:val="NoSpacing"/>
        <w:spacing w:after="240" w:line="276" w:lineRule="auto"/>
      </w:pPr>
      <w:r>
        <w:t>100 Day Review of Games Infrastructure</w:t>
      </w:r>
    </w:p>
    <w:p w14:paraId="73F12A06" w14:textId="77777777" w:rsidR="00C10365" w:rsidRDefault="00C10365" w:rsidP="002144C3">
      <w:pPr>
        <w:pStyle w:val="NoSpacing"/>
        <w:spacing w:after="240" w:line="276" w:lineRule="auto"/>
      </w:pPr>
    </w:p>
    <w:p w14:paraId="3AF6A7FA" w14:textId="7ADD7716" w:rsidR="00D13B4F" w:rsidRPr="008A579E" w:rsidRDefault="00D13B4F" w:rsidP="002144C3">
      <w:pPr>
        <w:pStyle w:val="Heading1"/>
        <w:spacing w:after="240" w:line="276" w:lineRule="auto"/>
        <w:rPr>
          <w:color w:val="000000"/>
          <w:lang w:eastAsia="en-AU"/>
        </w:rPr>
      </w:pPr>
      <w:r>
        <w:t xml:space="preserve">Delivered </w:t>
      </w:r>
      <w:r w:rsidR="00434CF5">
        <w:t xml:space="preserve">online </w:t>
      </w:r>
      <w:r>
        <w:t>via</w:t>
      </w:r>
      <w:r w:rsidR="00434CF5">
        <w:t xml:space="preserve"> </w:t>
      </w:r>
      <w:hyperlink r:id="rId11" w:history="1">
        <w:r w:rsidR="00434CF5" w:rsidRPr="00C10365">
          <w:rPr>
            <w:rStyle w:val="Hyperlink"/>
            <w:i/>
            <w:iCs/>
          </w:rPr>
          <w:t>Submissions portal</w:t>
        </w:r>
      </w:hyperlink>
      <w:r w:rsidRPr="008A579E">
        <w:t xml:space="preserve"> </w:t>
      </w:r>
    </w:p>
    <w:p w14:paraId="721E3F8A" w14:textId="77777777" w:rsidR="00FB5C98" w:rsidRDefault="00FB5C98" w:rsidP="002144C3">
      <w:pPr>
        <w:spacing w:after="240" w:line="276" w:lineRule="auto"/>
      </w:pPr>
    </w:p>
    <w:p w14:paraId="20858213" w14:textId="6FBF88AC" w:rsidR="00D13B4F" w:rsidRPr="00F61299" w:rsidRDefault="00D13B4F" w:rsidP="002144C3">
      <w:pPr>
        <w:spacing w:after="240" w:line="276" w:lineRule="auto"/>
      </w:pPr>
      <w:r w:rsidRPr="00F61299">
        <w:t>Dear</w:t>
      </w:r>
      <w:r w:rsidR="00F61299" w:rsidRPr="00F61299">
        <w:t xml:space="preserve"> </w:t>
      </w:r>
      <w:r w:rsidR="00FB5C98">
        <w:t>R</w:t>
      </w:r>
      <w:r w:rsidR="00AF6701">
        <w:t>ecipient</w:t>
      </w:r>
      <w:r w:rsidRPr="00F61299">
        <w:t xml:space="preserve">, </w:t>
      </w:r>
    </w:p>
    <w:p w14:paraId="249DD03A" w14:textId="1B89AE0B" w:rsidR="00CD132C" w:rsidRPr="00F61299" w:rsidRDefault="00F76505" w:rsidP="002144C3">
      <w:pPr>
        <w:pStyle w:val="PlainText"/>
        <w:spacing w:after="24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100-day Review of </w:t>
      </w:r>
      <w:r w:rsidR="00AD3049">
        <w:rPr>
          <w:b/>
          <w:bCs/>
          <w:sz w:val="24"/>
          <w:szCs w:val="24"/>
        </w:rPr>
        <w:t>Brisbane 2032 Olympic and Paralympic Games</w:t>
      </w:r>
      <w:r>
        <w:rPr>
          <w:b/>
          <w:bCs/>
          <w:sz w:val="24"/>
          <w:szCs w:val="24"/>
        </w:rPr>
        <w:t xml:space="preserve"> Infrastructure</w:t>
      </w:r>
    </w:p>
    <w:p w14:paraId="0DAA7BB1" w14:textId="3E804A11" w:rsidR="00CD132C" w:rsidRDefault="001610C1" w:rsidP="002144C3">
      <w:pPr>
        <w:pStyle w:val="PlainText"/>
        <w:spacing w:after="240" w:line="276" w:lineRule="auto"/>
        <w:rPr>
          <w:sz w:val="24"/>
          <w:szCs w:val="24"/>
        </w:rPr>
      </w:pPr>
      <w:r>
        <w:rPr>
          <w:sz w:val="24"/>
          <w:szCs w:val="24"/>
        </w:rPr>
        <w:t>Queensland Adv</w:t>
      </w:r>
      <w:r w:rsidR="00692A2B">
        <w:rPr>
          <w:sz w:val="24"/>
          <w:szCs w:val="24"/>
        </w:rPr>
        <w:t>ocacy for Inclusion (QAI)</w:t>
      </w:r>
      <w:r w:rsidR="00DC2940">
        <w:rPr>
          <w:sz w:val="24"/>
          <w:szCs w:val="24"/>
        </w:rPr>
        <w:t xml:space="preserve"> </w:t>
      </w:r>
      <w:r w:rsidR="00DC2940" w:rsidRPr="00DC2940">
        <w:rPr>
          <w:sz w:val="24"/>
          <w:szCs w:val="24"/>
        </w:rPr>
        <w:t xml:space="preserve">is an independent advocacy body dedicated to promoting the </w:t>
      </w:r>
      <w:r w:rsidR="00111E8E">
        <w:rPr>
          <w:sz w:val="24"/>
          <w:szCs w:val="24"/>
        </w:rPr>
        <w:t xml:space="preserve">needs, </w:t>
      </w:r>
      <w:r w:rsidR="00DC2940" w:rsidRPr="00DC2940">
        <w:rPr>
          <w:sz w:val="24"/>
          <w:szCs w:val="24"/>
        </w:rPr>
        <w:t xml:space="preserve">rights and </w:t>
      </w:r>
      <w:r w:rsidR="00111E8E">
        <w:rPr>
          <w:sz w:val="24"/>
          <w:szCs w:val="24"/>
        </w:rPr>
        <w:t>lives</w:t>
      </w:r>
      <w:r w:rsidR="00DC2940" w:rsidRPr="00DC2940">
        <w:rPr>
          <w:sz w:val="24"/>
          <w:szCs w:val="24"/>
        </w:rPr>
        <w:t xml:space="preserve"> of people with disability. </w:t>
      </w:r>
      <w:r w:rsidR="009C1402" w:rsidRPr="00553921">
        <w:rPr>
          <w:sz w:val="24"/>
          <w:szCs w:val="24"/>
        </w:rPr>
        <w:t xml:space="preserve">Our vision is for inclusive communities where all people are equally valued and enjoy human rights. </w:t>
      </w:r>
      <w:r w:rsidR="00DC2940" w:rsidRPr="00DC2940">
        <w:rPr>
          <w:sz w:val="24"/>
          <w:szCs w:val="24"/>
        </w:rPr>
        <w:t xml:space="preserve">We provide </w:t>
      </w:r>
      <w:r w:rsidR="00111E8E" w:rsidRPr="00DC2940">
        <w:rPr>
          <w:sz w:val="24"/>
          <w:szCs w:val="24"/>
        </w:rPr>
        <w:t>several</w:t>
      </w:r>
      <w:r w:rsidR="00DC2940" w:rsidRPr="00DC2940">
        <w:rPr>
          <w:sz w:val="24"/>
          <w:szCs w:val="24"/>
        </w:rPr>
        <w:t xml:space="preserve"> legal and non-legal individual advocacy services to people with disability in Queensland and have been engaged in systems advocacy for over thirty-five years.</w:t>
      </w:r>
      <w:r w:rsidR="00553921" w:rsidRPr="00553921">
        <w:rPr>
          <w:sz w:val="24"/>
          <w:szCs w:val="24"/>
        </w:rPr>
        <w:t xml:space="preserve"> QAI’s Management Committee is comprised of </w:t>
      </w:r>
      <w:proofErr w:type="gramStart"/>
      <w:r w:rsidR="00553921" w:rsidRPr="00553921">
        <w:rPr>
          <w:sz w:val="24"/>
          <w:szCs w:val="24"/>
        </w:rPr>
        <w:t>a majority of</w:t>
      </w:r>
      <w:proofErr w:type="gramEnd"/>
      <w:r w:rsidR="00553921" w:rsidRPr="00553921">
        <w:rPr>
          <w:sz w:val="24"/>
          <w:szCs w:val="24"/>
        </w:rPr>
        <w:t xml:space="preserve"> persons with disability, whose wisdom and lived experience is our foundation and guide.</w:t>
      </w:r>
    </w:p>
    <w:p w14:paraId="1A023D94" w14:textId="77777777" w:rsidR="003A2D63" w:rsidRDefault="00015B50" w:rsidP="005971B6">
      <w:pPr>
        <w:pStyle w:val="PlainText"/>
        <w:spacing w:after="24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The Brisbane 2032 Olympic and Paralympic Games </w:t>
      </w:r>
      <w:r w:rsidR="00DD2676">
        <w:rPr>
          <w:sz w:val="24"/>
          <w:szCs w:val="24"/>
        </w:rPr>
        <w:t>is</w:t>
      </w:r>
      <w:r>
        <w:rPr>
          <w:sz w:val="24"/>
          <w:szCs w:val="24"/>
        </w:rPr>
        <w:t xml:space="preserve"> </w:t>
      </w:r>
      <w:r w:rsidR="007A6A52">
        <w:rPr>
          <w:sz w:val="24"/>
          <w:szCs w:val="24"/>
        </w:rPr>
        <w:t xml:space="preserve">a once in a lifetime opportunity to </w:t>
      </w:r>
      <w:r w:rsidR="00A77928">
        <w:rPr>
          <w:sz w:val="24"/>
          <w:szCs w:val="24"/>
        </w:rPr>
        <w:t>ensure</w:t>
      </w:r>
      <w:r w:rsidR="007A6A52">
        <w:rPr>
          <w:sz w:val="24"/>
          <w:szCs w:val="24"/>
        </w:rPr>
        <w:t xml:space="preserve"> </w:t>
      </w:r>
      <w:r w:rsidR="00DD2676">
        <w:rPr>
          <w:sz w:val="24"/>
          <w:szCs w:val="24"/>
        </w:rPr>
        <w:t>Quee</w:t>
      </w:r>
      <w:r w:rsidR="008F1A6E">
        <w:rPr>
          <w:sz w:val="24"/>
          <w:szCs w:val="24"/>
        </w:rPr>
        <w:t xml:space="preserve">nsland is fully accessible and inclusive of </w:t>
      </w:r>
      <w:r w:rsidR="00EE7B5B">
        <w:rPr>
          <w:sz w:val="24"/>
          <w:szCs w:val="24"/>
        </w:rPr>
        <w:t xml:space="preserve">all </w:t>
      </w:r>
      <w:r w:rsidR="008F1A6E">
        <w:rPr>
          <w:sz w:val="24"/>
          <w:szCs w:val="24"/>
        </w:rPr>
        <w:t xml:space="preserve">people with disability. </w:t>
      </w:r>
      <w:r w:rsidR="005971B6" w:rsidRPr="005971B6">
        <w:rPr>
          <w:sz w:val="24"/>
          <w:szCs w:val="24"/>
        </w:rPr>
        <w:t xml:space="preserve">QAI notes </w:t>
      </w:r>
      <w:r w:rsidR="00EE7B5B" w:rsidRPr="005971B6">
        <w:rPr>
          <w:sz w:val="24"/>
          <w:szCs w:val="24"/>
        </w:rPr>
        <w:t xml:space="preserve">the </w:t>
      </w:r>
      <w:r w:rsidR="004F7E58">
        <w:rPr>
          <w:sz w:val="24"/>
          <w:szCs w:val="24"/>
        </w:rPr>
        <w:t xml:space="preserve">Queensland Government’s </w:t>
      </w:r>
      <w:r w:rsidR="00EE7B5B" w:rsidRPr="005971B6">
        <w:rPr>
          <w:sz w:val="24"/>
          <w:szCs w:val="24"/>
        </w:rPr>
        <w:t>114</w:t>
      </w:r>
      <w:r w:rsidR="005971B6" w:rsidRPr="005971B6">
        <w:rPr>
          <w:sz w:val="24"/>
          <w:szCs w:val="24"/>
        </w:rPr>
        <w:t xml:space="preserve"> existing accessibility and inclusion commitments</w:t>
      </w:r>
      <w:r w:rsidR="005F1CB1">
        <w:rPr>
          <w:sz w:val="24"/>
          <w:szCs w:val="24"/>
        </w:rPr>
        <w:t xml:space="preserve"> </w:t>
      </w:r>
      <w:r w:rsidR="004F7E58">
        <w:rPr>
          <w:sz w:val="24"/>
          <w:szCs w:val="24"/>
        </w:rPr>
        <w:t>regarding</w:t>
      </w:r>
      <w:r w:rsidR="005F1CB1">
        <w:rPr>
          <w:sz w:val="24"/>
          <w:szCs w:val="24"/>
        </w:rPr>
        <w:t xml:space="preserve"> the 2032 Games</w:t>
      </w:r>
      <w:r w:rsidR="00CA09A1">
        <w:rPr>
          <w:sz w:val="24"/>
          <w:szCs w:val="24"/>
        </w:rPr>
        <w:t>; commitments</w:t>
      </w:r>
      <w:r w:rsidR="005971B6" w:rsidRPr="005971B6">
        <w:rPr>
          <w:sz w:val="24"/>
          <w:szCs w:val="24"/>
        </w:rPr>
        <w:t xml:space="preserve"> that have been </w:t>
      </w:r>
      <w:r w:rsidR="00EE7B5B">
        <w:rPr>
          <w:sz w:val="24"/>
          <w:szCs w:val="24"/>
        </w:rPr>
        <w:t xml:space="preserve">embraced and fully </w:t>
      </w:r>
      <w:r w:rsidR="005971B6" w:rsidRPr="005971B6">
        <w:rPr>
          <w:sz w:val="24"/>
          <w:szCs w:val="24"/>
        </w:rPr>
        <w:t>supported by people with disability in Queensland.</w:t>
      </w:r>
      <w:r w:rsidR="00EB28FA">
        <w:rPr>
          <w:sz w:val="24"/>
          <w:szCs w:val="24"/>
        </w:rPr>
        <w:t xml:space="preserve"> A </w:t>
      </w:r>
      <w:r w:rsidR="00EA7345">
        <w:rPr>
          <w:sz w:val="24"/>
          <w:szCs w:val="24"/>
        </w:rPr>
        <w:t xml:space="preserve">list </w:t>
      </w:r>
      <w:r w:rsidR="00EB28FA">
        <w:rPr>
          <w:sz w:val="24"/>
          <w:szCs w:val="24"/>
        </w:rPr>
        <w:t xml:space="preserve">of these commitments </w:t>
      </w:r>
      <w:r w:rsidR="00EA7345">
        <w:rPr>
          <w:sz w:val="24"/>
          <w:szCs w:val="24"/>
        </w:rPr>
        <w:t>is</w:t>
      </w:r>
      <w:r w:rsidR="00EB28FA">
        <w:rPr>
          <w:sz w:val="24"/>
          <w:szCs w:val="24"/>
        </w:rPr>
        <w:t xml:space="preserve"> included</w:t>
      </w:r>
      <w:r w:rsidR="00EA7345">
        <w:rPr>
          <w:sz w:val="24"/>
          <w:szCs w:val="24"/>
        </w:rPr>
        <w:t xml:space="preserve"> with this letter.</w:t>
      </w:r>
      <w:r w:rsidR="00EA0CC2">
        <w:rPr>
          <w:sz w:val="24"/>
          <w:szCs w:val="24"/>
        </w:rPr>
        <w:t xml:space="preserve"> </w:t>
      </w:r>
    </w:p>
    <w:p w14:paraId="23A3F451" w14:textId="151854A7" w:rsidR="00EE7B5B" w:rsidRDefault="00EA0CC2" w:rsidP="005971B6">
      <w:pPr>
        <w:pStyle w:val="PlainText"/>
        <w:spacing w:after="240" w:line="276" w:lineRule="auto"/>
        <w:rPr>
          <w:sz w:val="24"/>
          <w:szCs w:val="24"/>
        </w:rPr>
      </w:pPr>
      <w:r>
        <w:rPr>
          <w:sz w:val="24"/>
          <w:szCs w:val="24"/>
        </w:rPr>
        <w:t>The Queensland Government</w:t>
      </w:r>
      <w:r w:rsidR="003A2D63">
        <w:rPr>
          <w:sz w:val="24"/>
          <w:szCs w:val="24"/>
        </w:rPr>
        <w:t xml:space="preserve"> has</w:t>
      </w:r>
      <w:r>
        <w:rPr>
          <w:sz w:val="24"/>
          <w:szCs w:val="24"/>
        </w:rPr>
        <w:t xml:space="preserve"> also</w:t>
      </w:r>
      <w:r w:rsidR="00AC0A2E">
        <w:rPr>
          <w:sz w:val="24"/>
          <w:szCs w:val="24"/>
        </w:rPr>
        <w:t xml:space="preserve"> committed to establishing community programs t</w:t>
      </w:r>
      <w:r w:rsidR="003A2D63">
        <w:rPr>
          <w:sz w:val="24"/>
          <w:szCs w:val="24"/>
        </w:rPr>
        <w:t>hat will</w:t>
      </w:r>
      <w:r w:rsidR="00AC0A2E">
        <w:rPr>
          <w:sz w:val="24"/>
          <w:szCs w:val="24"/>
        </w:rPr>
        <w:t xml:space="preserve"> encourage greater awareness and sport participation</w:t>
      </w:r>
      <w:r w:rsidR="003A2D63">
        <w:rPr>
          <w:sz w:val="24"/>
          <w:szCs w:val="24"/>
        </w:rPr>
        <w:t xml:space="preserve"> of people with disability</w:t>
      </w:r>
      <w:r w:rsidR="00AC0A2E">
        <w:rPr>
          <w:sz w:val="24"/>
          <w:szCs w:val="24"/>
        </w:rPr>
        <w:t>, with</w:t>
      </w:r>
      <w:r w:rsidR="005028B1">
        <w:rPr>
          <w:sz w:val="24"/>
          <w:szCs w:val="24"/>
        </w:rPr>
        <w:t xml:space="preserve"> the aim of engaging another 500,000 people with disability in sport by 2032.</w:t>
      </w:r>
      <w:r w:rsidR="001D08E9">
        <w:rPr>
          <w:rStyle w:val="FootnoteReference"/>
          <w:sz w:val="24"/>
          <w:szCs w:val="24"/>
        </w:rPr>
        <w:footnoteReference w:id="1"/>
      </w:r>
      <w:r w:rsidR="005028B1">
        <w:rPr>
          <w:sz w:val="24"/>
          <w:szCs w:val="24"/>
        </w:rPr>
        <w:t xml:space="preserve"> </w:t>
      </w:r>
    </w:p>
    <w:p w14:paraId="04A680FF" w14:textId="42EEDCFC" w:rsidR="005971B6" w:rsidRPr="005971B6" w:rsidRDefault="005A4B02" w:rsidP="005971B6">
      <w:pPr>
        <w:pStyle w:val="PlainText"/>
        <w:spacing w:after="240" w:line="276" w:lineRule="auto"/>
        <w:rPr>
          <w:sz w:val="24"/>
          <w:szCs w:val="24"/>
        </w:rPr>
      </w:pPr>
      <w:r>
        <w:rPr>
          <w:sz w:val="24"/>
          <w:szCs w:val="24"/>
        </w:rPr>
        <w:t>The</w:t>
      </w:r>
      <w:r w:rsidR="005971B6" w:rsidRPr="005971B6">
        <w:rPr>
          <w:sz w:val="24"/>
          <w:szCs w:val="24"/>
        </w:rPr>
        <w:t xml:space="preserve"> Brisbane 2032 </w:t>
      </w:r>
      <w:r>
        <w:rPr>
          <w:sz w:val="24"/>
          <w:szCs w:val="24"/>
        </w:rPr>
        <w:t xml:space="preserve">Games </w:t>
      </w:r>
      <w:r w:rsidR="005971B6" w:rsidRPr="005971B6">
        <w:rPr>
          <w:sz w:val="24"/>
          <w:szCs w:val="24"/>
        </w:rPr>
        <w:t xml:space="preserve">will shine </w:t>
      </w:r>
      <w:r>
        <w:rPr>
          <w:sz w:val="24"/>
          <w:szCs w:val="24"/>
        </w:rPr>
        <w:t>a</w:t>
      </w:r>
      <w:r w:rsidR="005971B6" w:rsidRPr="005971B6">
        <w:rPr>
          <w:sz w:val="24"/>
          <w:szCs w:val="24"/>
        </w:rPr>
        <w:t xml:space="preserve"> spotlight on </w:t>
      </w:r>
      <w:r>
        <w:rPr>
          <w:sz w:val="24"/>
          <w:szCs w:val="24"/>
        </w:rPr>
        <w:t xml:space="preserve">whether Queensland is </w:t>
      </w:r>
      <w:r w:rsidR="005971B6" w:rsidRPr="005971B6">
        <w:rPr>
          <w:sz w:val="24"/>
          <w:szCs w:val="24"/>
        </w:rPr>
        <w:t>an inclusive society that instils pride by embracing all people</w:t>
      </w:r>
      <w:r w:rsidR="008C0A52">
        <w:rPr>
          <w:sz w:val="24"/>
          <w:szCs w:val="24"/>
        </w:rPr>
        <w:t xml:space="preserve"> regardless of</w:t>
      </w:r>
      <w:r w:rsidR="005971B6" w:rsidRPr="005971B6">
        <w:rPr>
          <w:sz w:val="24"/>
          <w:szCs w:val="24"/>
        </w:rPr>
        <w:t xml:space="preserve"> age, culture, gender</w:t>
      </w:r>
      <w:r w:rsidR="00FA03DF">
        <w:rPr>
          <w:sz w:val="24"/>
          <w:szCs w:val="24"/>
        </w:rPr>
        <w:t xml:space="preserve"> identity</w:t>
      </w:r>
      <w:r w:rsidR="005971B6" w:rsidRPr="005971B6">
        <w:rPr>
          <w:sz w:val="24"/>
          <w:szCs w:val="24"/>
        </w:rPr>
        <w:t xml:space="preserve"> and ability. It is </w:t>
      </w:r>
      <w:r w:rsidR="00FA03DF">
        <w:rPr>
          <w:sz w:val="24"/>
          <w:szCs w:val="24"/>
        </w:rPr>
        <w:t>vital that</w:t>
      </w:r>
      <w:r w:rsidR="005971B6" w:rsidRPr="005971B6">
        <w:rPr>
          <w:sz w:val="24"/>
          <w:szCs w:val="24"/>
        </w:rPr>
        <w:t xml:space="preserve"> practical steps towards </w:t>
      </w:r>
      <w:r w:rsidR="00893BB1">
        <w:rPr>
          <w:sz w:val="24"/>
          <w:szCs w:val="24"/>
        </w:rPr>
        <w:t xml:space="preserve">inclusion as </w:t>
      </w:r>
      <w:r w:rsidR="00F727CF">
        <w:rPr>
          <w:sz w:val="24"/>
          <w:szCs w:val="24"/>
        </w:rPr>
        <w:t>reflected</w:t>
      </w:r>
      <w:r w:rsidR="00893BB1">
        <w:rPr>
          <w:sz w:val="24"/>
          <w:szCs w:val="24"/>
        </w:rPr>
        <w:t xml:space="preserve"> in </w:t>
      </w:r>
      <w:r w:rsidR="00702F3A">
        <w:rPr>
          <w:sz w:val="24"/>
          <w:szCs w:val="24"/>
        </w:rPr>
        <w:t>the</w:t>
      </w:r>
      <w:r w:rsidR="00893BB1">
        <w:rPr>
          <w:sz w:val="24"/>
          <w:szCs w:val="24"/>
        </w:rPr>
        <w:t xml:space="preserve"> 114</w:t>
      </w:r>
      <w:r w:rsidR="00702F3A">
        <w:rPr>
          <w:sz w:val="24"/>
          <w:szCs w:val="24"/>
        </w:rPr>
        <w:t xml:space="preserve"> accessibility and </w:t>
      </w:r>
      <w:r w:rsidR="005971B6" w:rsidRPr="005971B6">
        <w:rPr>
          <w:sz w:val="24"/>
          <w:szCs w:val="24"/>
        </w:rPr>
        <w:t>inclusion</w:t>
      </w:r>
      <w:r w:rsidR="00702F3A">
        <w:rPr>
          <w:sz w:val="24"/>
          <w:szCs w:val="24"/>
        </w:rPr>
        <w:t xml:space="preserve"> commitments</w:t>
      </w:r>
      <w:r w:rsidR="005971B6" w:rsidRPr="005971B6">
        <w:rPr>
          <w:sz w:val="24"/>
          <w:szCs w:val="24"/>
        </w:rPr>
        <w:t xml:space="preserve"> be reaffirmed by the new Queensland </w:t>
      </w:r>
      <w:r w:rsidR="003E3831">
        <w:rPr>
          <w:sz w:val="24"/>
          <w:szCs w:val="24"/>
        </w:rPr>
        <w:t>G</w:t>
      </w:r>
      <w:r w:rsidR="005971B6" w:rsidRPr="005971B6">
        <w:rPr>
          <w:sz w:val="24"/>
          <w:szCs w:val="24"/>
        </w:rPr>
        <w:t xml:space="preserve">overnment. </w:t>
      </w:r>
    </w:p>
    <w:p w14:paraId="1C140867" w14:textId="06C47602" w:rsidR="005971B6" w:rsidRPr="005971B6" w:rsidRDefault="005971B6" w:rsidP="005971B6">
      <w:pPr>
        <w:pStyle w:val="PlainText"/>
        <w:spacing w:after="240" w:line="276" w:lineRule="auto"/>
        <w:rPr>
          <w:sz w:val="24"/>
          <w:szCs w:val="24"/>
        </w:rPr>
      </w:pPr>
      <w:r w:rsidRPr="005971B6">
        <w:rPr>
          <w:sz w:val="24"/>
          <w:szCs w:val="24"/>
        </w:rPr>
        <w:lastRenderedPageBreak/>
        <w:t>At all stages of planning and implementation</w:t>
      </w:r>
      <w:r w:rsidR="00AA7D7B">
        <w:rPr>
          <w:sz w:val="24"/>
          <w:szCs w:val="24"/>
        </w:rPr>
        <w:t>,</w:t>
      </w:r>
      <w:r w:rsidRPr="005971B6">
        <w:rPr>
          <w:sz w:val="24"/>
          <w:szCs w:val="24"/>
        </w:rPr>
        <w:t xml:space="preserve"> people with disability should be engaged in co-design. Brisbane 2032 is a unique opportunity to remedy the disproportionate rates of </w:t>
      </w:r>
      <w:r w:rsidR="000F117D">
        <w:rPr>
          <w:sz w:val="24"/>
          <w:szCs w:val="24"/>
        </w:rPr>
        <w:t>un</w:t>
      </w:r>
      <w:r w:rsidRPr="005971B6">
        <w:rPr>
          <w:sz w:val="24"/>
          <w:szCs w:val="24"/>
        </w:rPr>
        <w:t xml:space="preserve">employment for people with disability by developing robust plans for inclusive employment and engagement in volunteer roles. </w:t>
      </w:r>
    </w:p>
    <w:p w14:paraId="6E7E70E5" w14:textId="716BC0F7" w:rsidR="005971B6" w:rsidRDefault="005971B6" w:rsidP="005971B6">
      <w:pPr>
        <w:pStyle w:val="PlainText"/>
        <w:spacing w:after="240" w:line="276" w:lineRule="auto"/>
        <w:rPr>
          <w:sz w:val="24"/>
          <w:szCs w:val="24"/>
        </w:rPr>
      </w:pPr>
      <w:r w:rsidRPr="005971B6">
        <w:rPr>
          <w:sz w:val="24"/>
          <w:szCs w:val="24"/>
        </w:rPr>
        <w:t xml:space="preserve">Clear goals for inclusion should be set with open and transparent processes for measuring success against these goals.  </w:t>
      </w:r>
    </w:p>
    <w:p w14:paraId="29501788" w14:textId="12F52229" w:rsidR="00CD132C" w:rsidRDefault="00CD132C" w:rsidP="002144C3">
      <w:pPr>
        <w:pStyle w:val="PlainText"/>
        <w:spacing w:after="240" w:line="276" w:lineRule="auto"/>
        <w:rPr>
          <w:sz w:val="24"/>
          <w:szCs w:val="24"/>
        </w:rPr>
      </w:pPr>
      <w:r w:rsidRPr="00F61299">
        <w:rPr>
          <w:sz w:val="24"/>
          <w:szCs w:val="24"/>
        </w:rPr>
        <w:t xml:space="preserve">Yours </w:t>
      </w:r>
      <w:r w:rsidR="00692A2B">
        <w:rPr>
          <w:sz w:val="24"/>
          <w:szCs w:val="24"/>
        </w:rPr>
        <w:t>faithfully</w:t>
      </w:r>
      <w:r w:rsidRPr="00F61299">
        <w:rPr>
          <w:sz w:val="24"/>
          <w:szCs w:val="24"/>
        </w:rPr>
        <w:t>,</w:t>
      </w:r>
    </w:p>
    <w:p w14:paraId="33082927" w14:textId="07572C41" w:rsidR="00D01B73" w:rsidRPr="00F61299" w:rsidRDefault="00D01B73" w:rsidP="002144C3">
      <w:pPr>
        <w:pStyle w:val="PlainText"/>
        <w:spacing w:after="240" w:line="276" w:lineRule="auto"/>
        <w:rPr>
          <w:sz w:val="24"/>
          <w:szCs w:val="24"/>
        </w:rPr>
      </w:pPr>
      <w:r>
        <w:rPr>
          <w:noProof/>
          <w:sz w:val="24"/>
          <w:szCs w:val="24"/>
          <w14:ligatures w14:val="none"/>
        </w:rPr>
        <w:drawing>
          <wp:inline distT="0" distB="0" distL="0" distR="0" wp14:anchorId="36496B71" wp14:editId="783C7096">
            <wp:extent cx="2305372" cy="257211"/>
            <wp:effectExtent l="0" t="0" r="0" b="9525"/>
            <wp:docPr id="1465975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975772" name="Picture 146597577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05372" cy="2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76C53" w14:textId="77777777" w:rsidR="00713CB8" w:rsidRDefault="00713CB8" w:rsidP="00713CB8">
      <w:pPr>
        <w:pStyle w:val="PlainText"/>
        <w:spacing w:after="240" w:line="276" w:lineRule="auto"/>
        <w:rPr>
          <w:sz w:val="24"/>
          <w:szCs w:val="24"/>
        </w:rPr>
      </w:pPr>
      <w:r>
        <w:rPr>
          <w:sz w:val="24"/>
          <w:szCs w:val="24"/>
        </w:rPr>
        <w:t>Matilda Alexander</w:t>
      </w:r>
      <w:r>
        <w:rPr>
          <w:sz w:val="24"/>
          <w:szCs w:val="24"/>
        </w:rPr>
        <w:tab/>
      </w:r>
    </w:p>
    <w:p w14:paraId="41345DDA" w14:textId="003ACBD8" w:rsidR="00A84C62" w:rsidRDefault="00D01B73" w:rsidP="002144C3">
      <w:pPr>
        <w:pStyle w:val="PlainText"/>
        <w:spacing w:after="240" w:line="276" w:lineRule="auto"/>
        <w:rPr>
          <w:sz w:val="24"/>
          <w:szCs w:val="24"/>
        </w:rPr>
      </w:pPr>
      <w:r>
        <w:rPr>
          <w:sz w:val="24"/>
          <w:szCs w:val="24"/>
        </w:rPr>
        <w:t>Chief Executive Officer</w:t>
      </w:r>
    </w:p>
    <w:p w14:paraId="00A396D9" w14:textId="1BDD7AF3" w:rsidR="00CD132C" w:rsidRPr="00F61299" w:rsidRDefault="00CD132C" w:rsidP="00CC1939">
      <w:pPr>
        <w:pStyle w:val="PlainText"/>
        <w:spacing w:after="240"/>
        <w:rPr>
          <w:sz w:val="24"/>
          <w:szCs w:val="24"/>
        </w:rPr>
      </w:pPr>
    </w:p>
    <w:p w14:paraId="1EDEBF87" w14:textId="1A947824" w:rsidR="00CD132C" w:rsidRPr="00F61299" w:rsidRDefault="00CD132C" w:rsidP="00CC1939">
      <w:pPr>
        <w:pStyle w:val="PlainText"/>
        <w:spacing w:after="240"/>
        <w:rPr>
          <w:sz w:val="24"/>
          <w:szCs w:val="24"/>
        </w:rPr>
      </w:pPr>
    </w:p>
    <w:p w14:paraId="3CDBC57B" w14:textId="77777777" w:rsidR="00D13B4F" w:rsidRPr="008A579E" w:rsidRDefault="00D13B4F" w:rsidP="00D13B4F"/>
    <w:p w14:paraId="3C0C429E" w14:textId="77777777" w:rsidR="00D13B4F" w:rsidRPr="00690425" w:rsidRDefault="00D13B4F" w:rsidP="00D13B4F">
      <w:pPr>
        <w:pStyle w:val="Heading3"/>
      </w:pPr>
    </w:p>
    <w:p w14:paraId="40503302" w14:textId="75AE7B0A" w:rsidR="00F61577" w:rsidRPr="00CC1939" w:rsidRDefault="00F61577" w:rsidP="00CC1939">
      <w:pPr>
        <w:rPr>
          <w:rFonts w:eastAsia="Arial" w:cstheme="minorHAnsi"/>
        </w:rPr>
      </w:pPr>
    </w:p>
    <w:sectPr w:rsidR="00F61577" w:rsidRPr="00CC1939" w:rsidSect="00CC1939">
      <w:headerReference w:type="first" r:id="rId13"/>
      <w:footerReference w:type="first" r:id="rId14"/>
      <w:pgSz w:w="11900" w:h="16840"/>
      <w:pgMar w:top="1440" w:right="1410" w:bottom="1440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B739B" w14:textId="77777777" w:rsidR="00352BAE" w:rsidRDefault="00352BAE" w:rsidP="00781D4C">
      <w:r>
        <w:separator/>
      </w:r>
    </w:p>
  </w:endnote>
  <w:endnote w:type="continuationSeparator" w:id="0">
    <w:p w14:paraId="5F81B514" w14:textId="77777777" w:rsidR="00352BAE" w:rsidRDefault="00352BAE" w:rsidP="00781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Nunito Sans Light">
    <w:charset w:val="00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7DCF7" w14:textId="004A4FC5" w:rsidR="00F62FBF" w:rsidRDefault="00EE6F4C">
    <w:pPr>
      <w:pStyle w:val="Footer"/>
    </w:pPr>
    <w:r>
      <w:rPr>
        <w:noProof/>
      </w:rPr>
      <w:drawing>
        <wp:anchor distT="0" distB="0" distL="114300" distR="114300" simplePos="0" relativeHeight="251679744" behindDoc="1" locked="0" layoutInCell="1" allowOverlap="0" wp14:anchorId="3DE2DC4F" wp14:editId="2344D344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903600"/>
          <wp:effectExtent l="0" t="0" r="0" b="0"/>
          <wp:wrapNone/>
          <wp:docPr id="590890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9844233" name="Picture 142984423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0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C5512" w14:textId="77777777" w:rsidR="00352BAE" w:rsidRDefault="00352BAE" w:rsidP="00781D4C">
      <w:r>
        <w:separator/>
      </w:r>
    </w:p>
  </w:footnote>
  <w:footnote w:type="continuationSeparator" w:id="0">
    <w:p w14:paraId="55E6841D" w14:textId="77777777" w:rsidR="00352BAE" w:rsidRDefault="00352BAE" w:rsidP="00781D4C">
      <w:r>
        <w:continuationSeparator/>
      </w:r>
    </w:p>
  </w:footnote>
  <w:footnote w:id="1">
    <w:p w14:paraId="48674AB3" w14:textId="13A8C428" w:rsidR="001D08E9" w:rsidRDefault="001D08E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F206E4">
          <w:rPr>
            <w:rStyle w:val="Hyperlink"/>
          </w:rPr>
          <w:t>Queensland Government submission to the Royal Commission into Violence, Abuse, Neglect and Exploitation of People with Disability</w:t>
        </w:r>
      </w:hyperlink>
      <w:r>
        <w:t>, December 2022, page</w:t>
      </w:r>
      <w:r w:rsidR="00F206E4">
        <w:t xml:space="preserve"> 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0EE4F" w14:textId="64D56D39" w:rsidR="00F62FBF" w:rsidRDefault="00F61577">
    <w:pPr>
      <w:pStyle w:val="Header"/>
    </w:pPr>
    <w:r>
      <w:rPr>
        <w:noProof/>
      </w:rPr>
      <w:drawing>
        <wp:anchor distT="0" distB="0" distL="114300" distR="114300" simplePos="0" relativeHeight="251682816" behindDoc="1" locked="0" layoutInCell="1" allowOverlap="0" wp14:anchorId="6ACC00D7" wp14:editId="5ED8BCF8">
          <wp:simplePos x="0" y="0"/>
          <wp:positionH relativeFrom="page">
            <wp:posOffset>3810</wp:posOffset>
          </wp:positionH>
          <wp:positionV relativeFrom="page">
            <wp:posOffset>76200</wp:posOffset>
          </wp:positionV>
          <wp:extent cx="7560000" cy="1791529"/>
          <wp:effectExtent l="0" t="0" r="0" b="0"/>
          <wp:wrapNone/>
          <wp:docPr id="67564463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214834" name="Picture 1" descr="A white background with black dot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7915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D4353"/>
    <w:multiLevelType w:val="hybridMultilevel"/>
    <w:tmpl w:val="18166A2A"/>
    <w:lvl w:ilvl="0" w:tplc="B3763D8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C6BE4"/>
    <w:multiLevelType w:val="hybridMultilevel"/>
    <w:tmpl w:val="9A5E8350"/>
    <w:lvl w:ilvl="0" w:tplc="B3763D8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14FDD"/>
    <w:multiLevelType w:val="hybridMultilevel"/>
    <w:tmpl w:val="4320A8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E03888"/>
    <w:multiLevelType w:val="hybridMultilevel"/>
    <w:tmpl w:val="E6562E48"/>
    <w:lvl w:ilvl="0" w:tplc="EBAE301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435768D"/>
    <w:multiLevelType w:val="hybridMultilevel"/>
    <w:tmpl w:val="057EFA82"/>
    <w:lvl w:ilvl="0" w:tplc="FE42F1E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103979">
    <w:abstractNumId w:val="3"/>
  </w:num>
  <w:num w:numId="2" w16cid:durableId="320816468">
    <w:abstractNumId w:val="4"/>
  </w:num>
  <w:num w:numId="3" w16cid:durableId="84691816">
    <w:abstractNumId w:val="2"/>
  </w:num>
  <w:num w:numId="4" w16cid:durableId="1373193839">
    <w:abstractNumId w:val="0"/>
  </w:num>
  <w:num w:numId="5" w16cid:durableId="1167786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4C"/>
    <w:rsid w:val="00015B50"/>
    <w:rsid w:val="000348E5"/>
    <w:rsid w:val="00075377"/>
    <w:rsid w:val="0007727E"/>
    <w:rsid w:val="0009047E"/>
    <w:rsid w:val="000A4D34"/>
    <w:rsid w:val="000F117D"/>
    <w:rsid w:val="00111E8E"/>
    <w:rsid w:val="00130C56"/>
    <w:rsid w:val="00137151"/>
    <w:rsid w:val="001610C1"/>
    <w:rsid w:val="00162C21"/>
    <w:rsid w:val="001C6C39"/>
    <w:rsid w:val="001D08E9"/>
    <w:rsid w:val="002144C3"/>
    <w:rsid w:val="00216EA5"/>
    <w:rsid w:val="00222917"/>
    <w:rsid w:val="002A1A6C"/>
    <w:rsid w:val="002B3DE6"/>
    <w:rsid w:val="002B4E28"/>
    <w:rsid w:val="002C51BA"/>
    <w:rsid w:val="002E7025"/>
    <w:rsid w:val="00302DF6"/>
    <w:rsid w:val="003041F2"/>
    <w:rsid w:val="00313B57"/>
    <w:rsid w:val="0031546E"/>
    <w:rsid w:val="00323B32"/>
    <w:rsid w:val="00333F7E"/>
    <w:rsid w:val="00340BAC"/>
    <w:rsid w:val="00347F04"/>
    <w:rsid w:val="00352BAE"/>
    <w:rsid w:val="00366CBB"/>
    <w:rsid w:val="00386176"/>
    <w:rsid w:val="003874AC"/>
    <w:rsid w:val="00387A55"/>
    <w:rsid w:val="00387C8D"/>
    <w:rsid w:val="003A2D63"/>
    <w:rsid w:val="003C1254"/>
    <w:rsid w:val="003D2532"/>
    <w:rsid w:val="003E3831"/>
    <w:rsid w:val="0040076E"/>
    <w:rsid w:val="00413F8E"/>
    <w:rsid w:val="00434CF5"/>
    <w:rsid w:val="00447DBD"/>
    <w:rsid w:val="00464692"/>
    <w:rsid w:val="0047470D"/>
    <w:rsid w:val="00487DB6"/>
    <w:rsid w:val="004B1DE8"/>
    <w:rsid w:val="004C7876"/>
    <w:rsid w:val="004D1986"/>
    <w:rsid w:val="004F7E58"/>
    <w:rsid w:val="005028B1"/>
    <w:rsid w:val="005344D2"/>
    <w:rsid w:val="00553921"/>
    <w:rsid w:val="0058745B"/>
    <w:rsid w:val="0059538C"/>
    <w:rsid w:val="005971B6"/>
    <w:rsid w:val="005A4B02"/>
    <w:rsid w:val="005A66CA"/>
    <w:rsid w:val="005D5A8A"/>
    <w:rsid w:val="005F1CB1"/>
    <w:rsid w:val="005F4CD8"/>
    <w:rsid w:val="006311F8"/>
    <w:rsid w:val="00636B6A"/>
    <w:rsid w:val="006920AB"/>
    <w:rsid w:val="00692A2B"/>
    <w:rsid w:val="006A3AC0"/>
    <w:rsid w:val="006D3202"/>
    <w:rsid w:val="00702F3A"/>
    <w:rsid w:val="00704A10"/>
    <w:rsid w:val="007133CC"/>
    <w:rsid w:val="00713CB8"/>
    <w:rsid w:val="00723FB4"/>
    <w:rsid w:val="00727405"/>
    <w:rsid w:val="00780428"/>
    <w:rsid w:val="00780DB8"/>
    <w:rsid w:val="00781D4C"/>
    <w:rsid w:val="00786018"/>
    <w:rsid w:val="007A2EB0"/>
    <w:rsid w:val="007A6A52"/>
    <w:rsid w:val="007D4BC0"/>
    <w:rsid w:val="00810E59"/>
    <w:rsid w:val="0083148B"/>
    <w:rsid w:val="00850800"/>
    <w:rsid w:val="008746DA"/>
    <w:rsid w:val="00893BB1"/>
    <w:rsid w:val="008C0A52"/>
    <w:rsid w:val="008C3D80"/>
    <w:rsid w:val="008F1A6E"/>
    <w:rsid w:val="00912E1C"/>
    <w:rsid w:val="0093759F"/>
    <w:rsid w:val="00992E6D"/>
    <w:rsid w:val="009C1402"/>
    <w:rsid w:val="009C59D9"/>
    <w:rsid w:val="009D49A9"/>
    <w:rsid w:val="00A0521D"/>
    <w:rsid w:val="00A61C43"/>
    <w:rsid w:val="00A6272B"/>
    <w:rsid w:val="00A72FBD"/>
    <w:rsid w:val="00A77928"/>
    <w:rsid w:val="00A81801"/>
    <w:rsid w:val="00A84C62"/>
    <w:rsid w:val="00AA36FF"/>
    <w:rsid w:val="00AA7D7B"/>
    <w:rsid w:val="00AC0A2E"/>
    <w:rsid w:val="00AD3049"/>
    <w:rsid w:val="00AF6701"/>
    <w:rsid w:val="00B2527D"/>
    <w:rsid w:val="00B2781B"/>
    <w:rsid w:val="00B5064D"/>
    <w:rsid w:val="00B7432E"/>
    <w:rsid w:val="00B941D8"/>
    <w:rsid w:val="00BC617C"/>
    <w:rsid w:val="00C10365"/>
    <w:rsid w:val="00C31F9F"/>
    <w:rsid w:val="00C32385"/>
    <w:rsid w:val="00C32C50"/>
    <w:rsid w:val="00C34B9F"/>
    <w:rsid w:val="00C41C66"/>
    <w:rsid w:val="00C45C63"/>
    <w:rsid w:val="00C47539"/>
    <w:rsid w:val="00C520F2"/>
    <w:rsid w:val="00C63DE8"/>
    <w:rsid w:val="00C6653F"/>
    <w:rsid w:val="00C82460"/>
    <w:rsid w:val="00C96371"/>
    <w:rsid w:val="00CA09A1"/>
    <w:rsid w:val="00CC1939"/>
    <w:rsid w:val="00CD132C"/>
    <w:rsid w:val="00CE3212"/>
    <w:rsid w:val="00CF09F7"/>
    <w:rsid w:val="00D01B73"/>
    <w:rsid w:val="00D13B4F"/>
    <w:rsid w:val="00D42F77"/>
    <w:rsid w:val="00D9607F"/>
    <w:rsid w:val="00DB45B2"/>
    <w:rsid w:val="00DC2940"/>
    <w:rsid w:val="00DC3EB5"/>
    <w:rsid w:val="00DD14D2"/>
    <w:rsid w:val="00DD2676"/>
    <w:rsid w:val="00E51EE0"/>
    <w:rsid w:val="00E846F9"/>
    <w:rsid w:val="00EA0CC2"/>
    <w:rsid w:val="00EA7345"/>
    <w:rsid w:val="00EB04C0"/>
    <w:rsid w:val="00EB0FF8"/>
    <w:rsid w:val="00EB28FA"/>
    <w:rsid w:val="00ED5169"/>
    <w:rsid w:val="00EE6F4C"/>
    <w:rsid w:val="00EE7B5B"/>
    <w:rsid w:val="00EF5E4A"/>
    <w:rsid w:val="00EF73E0"/>
    <w:rsid w:val="00F206E4"/>
    <w:rsid w:val="00F27B70"/>
    <w:rsid w:val="00F61299"/>
    <w:rsid w:val="00F61577"/>
    <w:rsid w:val="00F62FBF"/>
    <w:rsid w:val="00F727CF"/>
    <w:rsid w:val="00F7582E"/>
    <w:rsid w:val="00F76505"/>
    <w:rsid w:val="00F85CD1"/>
    <w:rsid w:val="00F96F46"/>
    <w:rsid w:val="00FA03DF"/>
    <w:rsid w:val="00FA5484"/>
    <w:rsid w:val="00FB5C98"/>
    <w:rsid w:val="00FC2B26"/>
    <w:rsid w:val="00FE2307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46F90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DE6"/>
    <w:pPr>
      <w:spacing w:line="360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20F2"/>
    <w:pPr>
      <w:keepNext/>
      <w:keepLines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20F2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3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9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1D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1D4C"/>
  </w:style>
  <w:style w:type="paragraph" w:styleId="Footer">
    <w:name w:val="footer"/>
    <w:basedOn w:val="Normal"/>
    <w:link w:val="FooterChar"/>
    <w:uiPriority w:val="99"/>
    <w:unhideWhenUsed/>
    <w:rsid w:val="00781D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D4C"/>
  </w:style>
  <w:style w:type="paragraph" w:styleId="BalloonText">
    <w:name w:val="Balloon Text"/>
    <w:basedOn w:val="Normal"/>
    <w:link w:val="BalloonTextChar"/>
    <w:uiPriority w:val="99"/>
    <w:semiHidden/>
    <w:unhideWhenUsed/>
    <w:rsid w:val="00781D4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D4C"/>
    <w:rPr>
      <w:rFonts w:ascii="Lucida Grande" w:hAnsi="Lucida Grande" w:cs="Lucida Grande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37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QAIHeading1">
    <w:name w:val="QAI Heading 1"/>
    <w:basedOn w:val="Normal"/>
    <w:autoRedefine/>
    <w:qFormat/>
    <w:rsid w:val="00387C8D"/>
    <w:pPr>
      <w:tabs>
        <w:tab w:val="left" w:pos="1400"/>
      </w:tabs>
      <w:spacing w:line="276" w:lineRule="auto"/>
    </w:pPr>
    <w:rPr>
      <w:rFonts w:cs="Calibri"/>
      <w:color w:val="B50A47"/>
      <w:sz w:val="40"/>
      <w:szCs w:val="48"/>
    </w:rPr>
  </w:style>
  <w:style w:type="paragraph" w:customStyle="1" w:styleId="QAIHeading2">
    <w:name w:val="QAI Heading 2"/>
    <w:basedOn w:val="Normal"/>
    <w:autoRedefine/>
    <w:qFormat/>
    <w:rsid w:val="00387C8D"/>
    <w:pPr>
      <w:spacing w:line="276" w:lineRule="auto"/>
    </w:pPr>
    <w:rPr>
      <w:rFonts w:cs="Calibri"/>
      <w:b/>
      <w:bCs/>
      <w:color w:val="401E6C"/>
      <w:sz w:val="32"/>
      <w:szCs w:val="32"/>
    </w:rPr>
  </w:style>
  <w:style w:type="paragraph" w:customStyle="1" w:styleId="MWAWParagraph">
    <w:name w:val="MWAW Paragraph"/>
    <w:basedOn w:val="Normal"/>
    <w:autoRedefine/>
    <w:rsid w:val="00347F04"/>
    <w:pPr>
      <w:spacing w:line="276" w:lineRule="auto"/>
    </w:pPr>
    <w:rPr>
      <w:rFonts w:ascii="Nunito Sans Light" w:hAnsi="Nunito Sans Light"/>
      <w:color w:val="000000" w:themeColor="text1"/>
      <w:sz w:val="19"/>
      <w:szCs w:val="19"/>
    </w:rPr>
  </w:style>
  <w:style w:type="paragraph" w:customStyle="1" w:styleId="QAIHeading3">
    <w:name w:val="QAI Heading 3"/>
    <w:basedOn w:val="Normal"/>
    <w:rsid w:val="00DD14D2"/>
    <w:rPr>
      <w:rFonts w:cs="Calibri"/>
      <w:color w:val="F26222"/>
    </w:rPr>
  </w:style>
  <w:style w:type="paragraph" w:styleId="NoSpacing">
    <w:name w:val="No Spacing"/>
    <w:uiPriority w:val="1"/>
    <w:qFormat/>
    <w:rsid w:val="002B3DE6"/>
    <w:rPr>
      <w:rFonts w:ascii="Calibri" w:hAnsi="Calibri"/>
    </w:rPr>
  </w:style>
  <w:style w:type="character" w:customStyle="1" w:styleId="Heading1Char">
    <w:name w:val="Heading 1 Char"/>
    <w:basedOn w:val="DefaultParagraphFont"/>
    <w:link w:val="Heading1"/>
    <w:uiPriority w:val="9"/>
    <w:rsid w:val="00C520F2"/>
    <w:rPr>
      <w:rFonts w:ascii="Calibri" w:eastAsiaTheme="majorEastAsia" w:hAnsi="Calibri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20F2"/>
    <w:rPr>
      <w:rFonts w:ascii="Calibri" w:eastAsiaTheme="majorEastAsia" w:hAnsi="Calibri" w:cstheme="majorBidi"/>
      <w:b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D13B4F"/>
  </w:style>
  <w:style w:type="paragraph" w:styleId="ListParagraph">
    <w:name w:val="List Paragraph"/>
    <w:basedOn w:val="Normal"/>
    <w:autoRedefine/>
    <w:uiPriority w:val="34"/>
    <w:qFormat/>
    <w:rsid w:val="00ED5169"/>
    <w:pPr>
      <w:numPr>
        <w:numId w:val="2"/>
      </w:numPr>
      <w:tabs>
        <w:tab w:val="left" w:pos="288"/>
      </w:tabs>
      <w:spacing w:after="120"/>
      <w:ind w:left="426"/>
      <w:contextualSpacing/>
    </w:pPr>
    <w:rPr>
      <w:rFonts w:cs="Calibri"/>
      <w:lang w:val="en-AU" w:eastAsia="ja-JP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D132C"/>
    <w:pPr>
      <w:spacing w:line="240" w:lineRule="auto"/>
    </w:pPr>
    <w:rPr>
      <w:rFonts w:eastAsia="Times New Roman"/>
      <w:kern w:val="2"/>
      <w:sz w:val="22"/>
      <w:szCs w:val="21"/>
      <w:lang w:val="en-AU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D132C"/>
    <w:rPr>
      <w:rFonts w:ascii="Calibri" w:eastAsia="Times New Roman" w:hAnsi="Calibri"/>
      <w:kern w:val="2"/>
      <w:sz w:val="22"/>
      <w:szCs w:val="21"/>
      <w:lang w:val="en-AU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C1036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10365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9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08E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08E9"/>
    <w:rPr>
      <w:rFonts w:ascii="Calibri" w:hAnsi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D08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4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amesreview.com.au/survey/3221207e-c48e-4330-afdb-91e07e484924/0/797e15b2-4fa6-49d7-a13e-a36e0454c3c6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cssds.qld.gov.au/_media/documents/disability/disability-services-act/qg-submission-disability-royal-commission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4B067D30BF2499845ACEC545648F0" ma:contentTypeVersion="21" ma:contentTypeDescription="Create a new document." ma:contentTypeScope="" ma:versionID="11c4a9af2ff00d8db5df1b804a505686">
  <xsd:schema xmlns:xsd="http://www.w3.org/2001/XMLSchema" xmlns:xs="http://www.w3.org/2001/XMLSchema" xmlns:p="http://schemas.microsoft.com/office/2006/metadata/properties" xmlns:ns1="http://schemas.microsoft.com/sharepoint/v3" xmlns:ns2="662b4d72-0963-4903-8d1e-908999ea922a" xmlns:ns3="422eb771-ca73-43f7-ae9a-92fcdf6b2d87" targetNamespace="http://schemas.microsoft.com/office/2006/metadata/properties" ma:root="true" ma:fieldsID="2c844e4e6793c1fe8d6323e2e1dfb7d5" ns1:_="" ns2:_="" ns3:_="">
    <xsd:import namespace="http://schemas.microsoft.com/sharepoint/v3"/>
    <xsd:import namespace="662b4d72-0963-4903-8d1e-908999ea922a"/>
    <xsd:import namespace="422eb771-ca73-43f7-ae9a-92fcdf6b2d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ObjectDetectorVersions" minOccurs="0"/>
                <xsd:element ref="ns2:Commnet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b4d72-0963-4903-8d1e-908999ea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fab6623-b492-42e2-a4a2-e207cea2c5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ommnet" ma:index="27" nillable="true" ma:displayName="Commnet" ma:format="Dropdown" ma:internalName="Commnet">
      <xsd:simpleType>
        <xsd:restriction base="dms:Text">
          <xsd:maxLength value="255"/>
        </xsd:restriction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eb771-ca73-43f7-ae9a-92fcdf6b2d8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09444ad-9253-42c9-be6d-e401742c2274}" ma:internalName="TaxCatchAll" ma:showField="CatchAllData" ma:web="422eb771-ca73-43f7-ae9a-92fcdf6b2d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22eb771-ca73-43f7-ae9a-92fcdf6b2d87" xsi:nil="true"/>
    <_ip_UnifiedCompliancePolicyProperties xmlns="http://schemas.microsoft.com/sharepoint/v3" xsi:nil="true"/>
    <lcf76f155ced4ddcb4097134ff3c332f xmlns="662b4d72-0963-4903-8d1e-908999ea922a">
      <Terms xmlns="http://schemas.microsoft.com/office/infopath/2007/PartnerControls"/>
    </lcf76f155ced4ddcb4097134ff3c332f>
    <Commnet xmlns="662b4d72-0963-4903-8d1e-908999ea922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49295-9457-4DFB-8F57-9D3B0082EB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62b4d72-0963-4903-8d1e-908999ea922a"/>
    <ds:schemaRef ds:uri="422eb771-ca73-43f7-ae9a-92fcdf6b2d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16960D-0A55-4F93-82F7-8D798281E6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E98FDE-06C3-444B-8636-35C5D5DFBA2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22eb771-ca73-43f7-ae9a-92fcdf6b2d87"/>
    <ds:schemaRef ds:uri="662b4d72-0963-4903-8d1e-908999ea922a"/>
  </ds:schemaRefs>
</ds:datastoreItem>
</file>

<file path=customXml/itemProps4.xml><?xml version="1.0" encoding="utf-8"?>
<ds:datastoreItem xmlns:ds="http://schemas.openxmlformats.org/officeDocument/2006/customXml" ds:itemID="{42DFCC70-595E-48DB-BF12-5D2BA71EE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Knowles</dc:creator>
  <cp:keywords/>
  <dc:description/>
  <cp:lastModifiedBy>Sophie Wiggans</cp:lastModifiedBy>
  <cp:revision>2</cp:revision>
  <cp:lastPrinted>2015-10-09T01:58:00Z</cp:lastPrinted>
  <dcterms:created xsi:type="dcterms:W3CDTF">2025-08-04T03:55:00Z</dcterms:created>
  <dcterms:modified xsi:type="dcterms:W3CDTF">2025-08-04T03:55:00Z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0x0101000724B067D30BF2499845ACEC545648F0</vt:lpwstr>
  </property>
  <property fmtid="{D5CDD505-2E9C-101B-9397-08002B2CF9AE}" pid="3" name="MediaServiceImageTags">
    <vt:lpwstr/>
  </property>
</Properties>
</file>